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C0" w:rsidRDefault="002D31C0" w:rsidP="002D3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2D31C0" w:rsidRDefault="002D31C0" w:rsidP="002D31C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MOKYMOSI PASIEKIMŲ IR PA</w:t>
      </w:r>
      <w:r>
        <w:rPr>
          <w:rFonts w:ascii="Times New Roman" w:hAnsi="Times New Roman" w:cs="Times New Roman"/>
          <w:b/>
          <w:sz w:val="24"/>
          <w:szCs w:val="24"/>
        </w:rPr>
        <w:t xml:space="preserve">ŽANGOS VERTINIMO PILIETIŠKUMO PAGRINDŲ </w:t>
      </w:r>
      <w:r>
        <w:rPr>
          <w:rFonts w:ascii="Times New Roman" w:hAnsi="Times New Roman" w:cs="Times New Roman"/>
          <w:b/>
          <w:sz w:val="24"/>
          <w:szCs w:val="24"/>
        </w:rPr>
        <w:t>PAMOKOSE APRAŠAS</w:t>
      </w:r>
    </w:p>
    <w:p w:rsidR="002D31C0" w:rsidRDefault="002D31C0" w:rsidP="002D31C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2D31C0" w:rsidRDefault="002D31C0" w:rsidP="002D31C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Vertinimo planavimas. </w:t>
      </w:r>
    </w:p>
    <w:p w:rsidR="002D31C0" w:rsidRDefault="002D31C0" w:rsidP="002D31C0">
      <w:pPr>
        <w:pStyle w:val="Sraopastraipa"/>
        <w:numPr>
          <w:ilvl w:val="1"/>
          <w:numId w:val="1"/>
        </w:numPr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>Vertinama išėjus temą, skyrių, kursą ar baigus programą už atsakinėjimą, savarankišką, projektinį darbą, kūrybines užduotis, testus, kontrolinius darbus.</w:t>
      </w:r>
    </w:p>
    <w:p w:rsidR="002D31C0" w:rsidRDefault="002D31C0" w:rsidP="002D31C0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Pilietiškumo pagrindų</w:t>
      </w:r>
      <w:r>
        <w:rPr>
          <w:rStyle w:val="fontstyle01"/>
          <w:rFonts w:ascii="Times New Roman" w:hAnsi="Times New Roman" w:cs="Times New Roman"/>
        </w:rPr>
        <w:t xml:space="preserve"> dalyko minimalus pažymių skaičius </w:t>
      </w:r>
      <w:r>
        <w:rPr>
          <w:rStyle w:val="fontstyle01"/>
          <w:rFonts w:ascii="Times New Roman" w:hAnsi="Times New Roman" w:cs="Times New Roman"/>
        </w:rPr>
        <w:t xml:space="preserve">per pusmetį yra: pilietiškumo pagrindų </w:t>
      </w:r>
      <w:r>
        <w:rPr>
          <w:rStyle w:val="fontstyle01"/>
          <w:rFonts w:ascii="Times New Roman" w:hAnsi="Times New Roman" w:cs="Times New Roman"/>
        </w:rPr>
        <w:t>savaitinių pamokų skaičius + du pažymiai.</w:t>
      </w:r>
    </w:p>
    <w:p w:rsidR="002D31C0" w:rsidRDefault="002D31C0" w:rsidP="002D31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31C0" w:rsidRDefault="002D31C0" w:rsidP="002D31C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Formuojamasis vertinimas taikomas </w:t>
      </w:r>
      <w:r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2D31C0" w:rsidRDefault="002D31C0" w:rsidP="002D31C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Diagnostinis vertinimas.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Įsk.,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neįsk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vertinami teoriniai testai, savarankiškas darbas, kūrybiniai darbai, trumpalaikiai dalykiniai projekta</w:t>
      </w:r>
      <w:r>
        <w:rPr>
          <w:rFonts w:ascii="Times New Roman" w:hAnsi="Times New Roman" w:cs="Times New Roman"/>
          <w:sz w:val="24"/>
          <w:szCs w:val="24"/>
          <w:lang w:eastAsia="lt-LT"/>
        </w:rPr>
        <w:t>i, kontroliniai darbai.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3.2.1.</w:t>
      </w:r>
      <w:r>
        <w:rPr>
          <w:rFonts w:ascii="Times New Roman" w:hAnsi="Times New Roman" w:cs="Times New Roman"/>
          <w:sz w:val="24"/>
          <w:szCs w:val="24"/>
        </w:rPr>
        <w:t xml:space="preserve">Trumpalaikiai projektiniai darbai. </w:t>
      </w:r>
    </w:p>
    <w:p w:rsidR="002D31C0" w:rsidRDefault="002D31C0" w:rsidP="002D31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Rengiami iš vienos temos, bet gali būti ir integruoti. Apie projektinį darbą mokiniai informuojami ne vėliau kaip prieš savaitę. Trumpalaikį, projektinį darbą gali atlikti 1 mokinys arba grupelės po 2 – 3 mokinius.</w:t>
      </w:r>
    </w:p>
    <w:p w:rsidR="002D31C0" w:rsidRDefault="002D31C0" w:rsidP="002D31C0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Galutinis vertinimas susideda iš vertinimų: </w:t>
      </w:r>
    </w:p>
    <w:p w:rsidR="002D31C0" w:rsidRDefault="002D31C0" w:rsidP="002D31C0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atsakymą į temą ir pateiktą medžiagą ;</w:t>
      </w:r>
    </w:p>
    <w:p w:rsidR="002D31C0" w:rsidRDefault="002D31C0" w:rsidP="002D31C0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darbo pristatymą ;</w:t>
      </w:r>
    </w:p>
    <w:p w:rsidR="002D31C0" w:rsidRDefault="002D31C0" w:rsidP="002D31C0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darbo estetiškumą ;</w:t>
      </w:r>
    </w:p>
    <w:p w:rsidR="002D31C0" w:rsidRDefault="002D31C0" w:rsidP="002D31C0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atsakymus į papildomus 2 – 3 klausimus iš temos, pateikus mokytojo ar mokinių.</w:t>
      </w:r>
    </w:p>
    <w:p w:rsidR="002D31C0" w:rsidRDefault="002D31C0" w:rsidP="002D31C0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dienyną projekto pristatymo dieną.</w:t>
      </w:r>
    </w:p>
    <w:p w:rsidR="002D31C0" w:rsidRDefault="002D31C0" w:rsidP="002D31C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Apibendrinamasis vertinimas </w:t>
      </w:r>
      <w:r>
        <w:rPr>
          <w:rStyle w:val="fontstyle01"/>
        </w:rPr>
        <w:t>yra taikomas baigus programą. Jo rezultatai patvirtina mokinių pasiekimus ugdymo programos pabaigoje.</w:t>
      </w:r>
    </w:p>
    <w:p w:rsidR="002D31C0" w:rsidRDefault="002D31C0" w:rsidP="002D31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11"/>
        <w:gridCol w:w="1165"/>
        <w:gridCol w:w="1134"/>
        <w:gridCol w:w="4784"/>
      </w:tblGrid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data, tema</w:t>
            </w: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Planuojamas įvertinimas</w:t>
            </w: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Gautas įvertinimas</w:t>
            </w: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Kas pavyko geriausiai?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Ką reikia pasimokyti?</w:t>
            </w:r>
          </w:p>
        </w:tc>
      </w:tr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</w:tr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2D31C0" w:rsidTr="00A315F8">
        <w:tc>
          <w:tcPr>
            <w:tcW w:w="2411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31C0" w:rsidRDefault="002D31C0" w:rsidP="00A315F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2D31C0" w:rsidRDefault="002D31C0" w:rsidP="002D31C0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1C0" w:rsidRDefault="002D31C0" w:rsidP="002D31C0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1C0" w:rsidRDefault="002D31C0" w:rsidP="002D31C0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1C0" w:rsidRDefault="002D31C0" w:rsidP="002D31C0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1C0" w:rsidRDefault="002D31C0" w:rsidP="002D31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C0" w:rsidRDefault="002D31C0" w:rsidP="002D31C0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Rugsėjo mėnesį per pirmąją  pamoką mokiniai supažindinami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pilietiškumo pagrindų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dalyko programa, mokinių mokymosi pasiekimų fiksavimo sistema, aptariami vertinimo kriterijai, metodai ir formos. </w:t>
      </w:r>
    </w:p>
    <w:p w:rsidR="002D31C0" w:rsidRDefault="002D31C0" w:rsidP="002D31C0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2D31C0" w:rsidRDefault="002D31C0" w:rsidP="002D31C0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1C0" w:rsidRDefault="002D31C0" w:rsidP="002D31C0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istorijos vyresnioji mokytoja Danguolė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Bajarūnienė</w:t>
      </w:r>
      <w:proofErr w:type="spellEnd"/>
    </w:p>
    <w:p w:rsidR="002D31C0" w:rsidRDefault="002D31C0" w:rsidP="002D31C0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2D31C0" w:rsidTr="00A315F8">
        <w:trPr>
          <w:trHeight w:val="1474"/>
        </w:trPr>
        <w:tc>
          <w:tcPr>
            <w:tcW w:w="4867" w:type="dxa"/>
            <w:hideMark/>
          </w:tcPr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Dorinio ugdymo ir socialinių mokslų</w:t>
            </w:r>
          </w:p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metodinės grupės pasėdyje</w:t>
            </w:r>
          </w:p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2018-09-07, protokolo Nr.U3 -5</w:t>
            </w:r>
          </w:p>
        </w:tc>
        <w:tc>
          <w:tcPr>
            <w:tcW w:w="4776" w:type="dxa"/>
            <w:hideMark/>
          </w:tcPr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2D31C0" w:rsidRDefault="002D31C0" w:rsidP="00A315F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15162E" w:rsidRDefault="002D31C0"/>
    <w:sectPr w:rsidR="001516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C0"/>
    <w:rsid w:val="002D31C0"/>
    <w:rsid w:val="00E613A3"/>
    <w:rsid w:val="00E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1C0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1C0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2D31C0"/>
  </w:style>
  <w:style w:type="character" w:customStyle="1" w:styleId="fontstyle01">
    <w:name w:val="fontstyle01"/>
    <w:basedOn w:val="Numatytasispastraiposriftas"/>
    <w:rsid w:val="002D31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D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1C0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1C0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2D31C0"/>
  </w:style>
  <w:style w:type="character" w:customStyle="1" w:styleId="fontstyle01">
    <w:name w:val="fontstyle01"/>
    <w:basedOn w:val="Numatytasispastraiposriftas"/>
    <w:rsid w:val="002D31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D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Istorijos kab</dc:creator>
  <cp:lastModifiedBy>Istorijos kab</cp:lastModifiedBy>
  <cp:revision>1</cp:revision>
  <dcterms:created xsi:type="dcterms:W3CDTF">2018-09-20T09:38:00Z</dcterms:created>
  <dcterms:modified xsi:type="dcterms:W3CDTF">2018-09-20T09:43:00Z</dcterms:modified>
</cp:coreProperties>
</file>